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C5EB0" w14:textId="77777777" w:rsidR="00A852AD" w:rsidRDefault="00A852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rPr>
          <w:rFonts w:ascii="Calibri" w:hAnsi="Calibri"/>
          <w:kern w:val="3"/>
        </w:rPr>
      </w:pPr>
    </w:p>
    <w:p w14:paraId="01697403" w14:textId="77777777" w:rsidR="00A852AD" w:rsidRDefault="00B70DF8">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line="240" w:lineRule="auto"/>
        <w:rPr>
          <w:rFonts w:ascii="Calibri" w:eastAsia="Calibri" w:hAnsi="Calibri" w:cs="Calibri"/>
          <w:kern w:val="3"/>
          <w:u w:val="single"/>
        </w:rPr>
      </w:pPr>
      <w:r>
        <w:rPr>
          <w:rFonts w:ascii="Calibri" w:hAnsi="Calibri"/>
          <w:kern w:val="3"/>
          <w:u w:val="single"/>
        </w:rPr>
        <w:t>Absender</w:t>
      </w:r>
    </w:p>
    <w:p w14:paraId="4594440C" w14:textId="77777777" w:rsidR="00A852AD" w:rsidRDefault="00B70DF8">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line="240" w:lineRule="auto"/>
        <w:rPr>
          <w:rFonts w:ascii="Calibri" w:eastAsia="Calibri" w:hAnsi="Calibri" w:cs="Calibri"/>
          <w:kern w:val="3"/>
          <w:sz w:val="8"/>
          <w:szCs w:val="8"/>
        </w:rPr>
      </w:pPr>
      <w:r>
        <w:rPr>
          <w:rFonts w:ascii="Calibri" w:hAnsi="Calibri"/>
          <w:kern w:val="3"/>
        </w:rPr>
        <w:t>Vorname, Nachname:</w:t>
      </w:r>
      <w:r>
        <w:rPr>
          <w:rFonts w:ascii="Calibri" w:hAnsi="Calibri"/>
          <w:kern w:val="3"/>
        </w:rPr>
        <w:tab/>
        <w:t xml:space="preserve">   </w:t>
      </w:r>
    </w:p>
    <w:p w14:paraId="64035999" w14:textId="77777777" w:rsidR="00A852AD" w:rsidRDefault="00B70DF8">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line="240" w:lineRule="auto"/>
        <w:rPr>
          <w:rFonts w:ascii="Calibri" w:eastAsia="Calibri" w:hAnsi="Calibri" w:cs="Calibri"/>
          <w:kern w:val="3"/>
          <w:sz w:val="8"/>
          <w:szCs w:val="8"/>
        </w:rPr>
      </w:pPr>
      <w:r>
        <w:rPr>
          <w:rFonts w:ascii="Calibri" w:hAnsi="Calibri"/>
          <w:kern w:val="3"/>
        </w:rPr>
        <w:t>Straße:</w:t>
      </w:r>
      <w:r>
        <w:rPr>
          <w:rFonts w:ascii="Calibri" w:hAnsi="Calibri"/>
          <w:kern w:val="3"/>
        </w:rPr>
        <w:tab/>
      </w:r>
      <w:r>
        <w:rPr>
          <w:rFonts w:ascii="Calibri" w:hAnsi="Calibri"/>
          <w:kern w:val="3"/>
        </w:rPr>
        <w:tab/>
      </w:r>
      <w:r>
        <w:rPr>
          <w:rFonts w:ascii="Calibri" w:hAnsi="Calibri"/>
          <w:kern w:val="3"/>
        </w:rPr>
        <w:tab/>
        <w:t xml:space="preserve">   </w:t>
      </w:r>
    </w:p>
    <w:p w14:paraId="6F9134B2" w14:textId="77777777" w:rsidR="00A852AD" w:rsidRDefault="00B70DF8">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line="240" w:lineRule="auto"/>
        <w:rPr>
          <w:rFonts w:ascii="Calibri" w:eastAsia="Calibri" w:hAnsi="Calibri" w:cs="Calibri"/>
          <w:kern w:val="3"/>
        </w:rPr>
      </w:pPr>
      <w:r>
        <w:rPr>
          <w:rFonts w:ascii="Calibri" w:hAnsi="Calibri"/>
          <w:kern w:val="3"/>
        </w:rPr>
        <w:t>PLZ, Ort:</w:t>
      </w:r>
      <w:r>
        <w:rPr>
          <w:rFonts w:ascii="Calibri" w:hAnsi="Calibri"/>
          <w:kern w:val="3"/>
        </w:rPr>
        <w:tab/>
      </w:r>
      <w:r>
        <w:rPr>
          <w:rFonts w:ascii="Calibri" w:hAnsi="Calibri"/>
          <w:kern w:val="3"/>
        </w:rPr>
        <w:tab/>
        <w:t xml:space="preserve">   </w:t>
      </w:r>
    </w:p>
    <w:p w14:paraId="309F8302" w14:textId="77777777" w:rsidR="00A852AD" w:rsidRDefault="00A852AD">
      <w:pPr>
        <w:pStyle w:val="Text"/>
        <w:spacing w:line="259" w:lineRule="auto"/>
        <w:rPr>
          <w:rFonts w:ascii="Arial" w:eastAsia="Arial" w:hAnsi="Arial" w:cs="Arial"/>
          <w:sz w:val="20"/>
          <w:szCs w:val="20"/>
          <w:lang w:val="en-US"/>
          <w14:textOutline w14:w="12700" w14:cap="flat" w14:cmpd="sng" w14:algn="ctr">
            <w14:noFill/>
            <w14:prstDash w14:val="solid"/>
            <w14:miter w14:lim="400000"/>
          </w14:textOutline>
        </w:rPr>
      </w:pPr>
    </w:p>
    <w:p w14:paraId="18DF2974" w14:textId="77777777" w:rsidR="00F8000F" w:rsidRDefault="00F8000F">
      <w:pPr>
        <w:pStyle w:val="Text"/>
        <w:spacing w:line="259" w:lineRule="auto"/>
        <w:rPr>
          <w:rFonts w:ascii="Arial" w:eastAsia="Arial" w:hAnsi="Arial" w:cs="Arial"/>
          <w:sz w:val="20"/>
          <w:szCs w:val="20"/>
          <w:lang w:val="en-US"/>
          <w14:textOutline w14:w="12700" w14:cap="flat" w14:cmpd="sng" w14:algn="ctr">
            <w14:noFill/>
            <w14:prstDash w14:val="solid"/>
            <w14:miter w14:lim="400000"/>
          </w14:textOutline>
        </w:rPr>
      </w:pPr>
    </w:p>
    <w:p w14:paraId="0BD66B27" w14:textId="68B6342D" w:rsidR="00A852AD" w:rsidRPr="00B70DF8" w:rsidRDefault="00B70DF8">
      <w:pPr>
        <w:pStyle w:val="Text"/>
        <w:spacing w:line="259" w:lineRule="auto"/>
        <w:rPr>
          <w:rFonts w:ascii="Arial" w:eastAsia="Arial" w:hAnsi="Arial" w:cs="Arial"/>
          <w:b/>
          <w:bCs/>
          <w:sz w:val="20"/>
          <w:szCs w:val="20"/>
          <w:lang w:val="en-US"/>
          <w14:textOutline w14:w="12700" w14:cap="flat" w14:cmpd="sng" w14:algn="ctr">
            <w14:noFill/>
            <w14:prstDash w14:val="solid"/>
            <w14:miter w14:lim="400000"/>
          </w14:textOutline>
        </w:rPr>
      </w:pPr>
      <w:r>
        <w:rPr>
          <w:rFonts w:ascii="Arial" w:hAnsi="Arial"/>
          <w:b/>
          <w:bCs/>
          <w:sz w:val="20"/>
          <w:szCs w:val="20"/>
          <w:lang w:val="en-US"/>
          <w14:textOutline w14:w="12700" w14:cap="flat" w14:cmpd="sng" w14:algn="ctr">
            <w14:noFill/>
            <w14:prstDash w14:val="solid"/>
            <w14:miter w14:lim="400000"/>
          </w14:textOutline>
        </w:rPr>
        <w:t xml:space="preserve"> </w:t>
      </w:r>
    </w:p>
    <w:p w14:paraId="0F154C0C" w14:textId="77777777" w:rsidR="00312D37" w:rsidRPr="00312D37" w:rsidRDefault="00312D37" w:rsidP="00312D37">
      <w:pPr>
        <w:pStyle w:val="TextA"/>
        <w:rPr>
          <w:b/>
          <w:bCs/>
        </w:rPr>
      </w:pPr>
      <w:r w:rsidRPr="00312D37">
        <w:rPr>
          <w:b/>
          <w:bCs/>
        </w:rPr>
        <w:t>Landkreis Hildesheim</w:t>
      </w:r>
    </w:p>
    <w:p w14:paraId="3F132A99" w14:textId="77777777" w:rsidR="00312D37" w:rsidRPr="00312D37" w:rsidRDefault="00312D37" w:rsidP="00312D37">
      <w:pPr>
        <w:pStyle w:val="TextA"/>
        <w:rPr>
          <w:b/>
          <w:bCs/>
        </w:rPr>
      </w:pPr>
      <w:r w:rsidRPr="00312D37">
        <w:rPr>
          <w:b/>
          <w:bCs/>
        </w:rPr>
        <w:t xml:space="preserve">Amt für Kreisentwicklung und Infrastruktur  </w:t>
      </w:r>
    </w:p>
    <w:p w14:paraId="5D55F8EF" w14:textId="77777777" w:rsidR="00312D37" w:rsidRPr="00312D37" w:rsidRDefault="00312D37" w:rsidP="00312D37">
      <w:pPr>
        <w:pStyle w:val="TextA"/>
        <w:rPr>
          <w:b/>
          <w:bCs/>
        </w:rPr>
      </w:pPr>
      <w:r w:rsidRPr="00312D37">
        <w:rPr>
          <w:b/>
          <w:bCs/>
        </w:rPr>
        <w:t xml:space="preserve">Marie-Wagenknecht-Straße 3  </w:t>
      </w:r>
    </w:p>
    <w:p w14:paraId="463BE25C" w14:textId="77777777" w:rsidR="00312D37" w:rsidRPr="00312D37" w:rsidRDefault="00312D37" w:rsidP="00312D37">
      <w:pPr>
        <w:pStyle w:val="TextA"/>
        <w:rPr>
          <w:b/>
          <w:bCs/>
        </w:rPr>
      </w:pPr>
      <w:r w:rsidRPr="00312D37">
        <w:rPr>
          <w:b/>
          <w:bCs/>
        </w:rPr>
        <w:t xml:space="preserve">31134 Hildesheim  </w:t>
      </w:r>
    </w:p>
    <w:p w14:paraId="0267AEBB" w14:textId="77777777" w:rsidR="00312D37" w:rsidRPr="00312D37" w:rsidRDefault="00312D37" w:rsidP="00312D37">
      <w:pPr>
        <w:pStyle w:val="TextA"/>
      </w:pPr>
    </w:p>
    <w:p w14:paraId="5EA6DE19" w14:textId="77777777" w:rsidR="00312D37" w:rsidRPr="00312D37" w:rsidRDefault="00312D37" w:rsidP="00312D37">
      <w:pPr>
        <w:pStyle w:val="TextA"/>
      </w:pPr>
      <w:r w:rsidRPr="00312D37">
        <w:t xml:space="preserve">E-Mail: beteiligungwind@landkreishildesheim.de  </w:t>
      </w:r>
    </w:p>
    <w:p w14:paraId="42A35EB1" w14:textId="77777777" w:rsidR="00312D37" w:rsidRPr="00312D37" w:rsidRDefault="00312D37" w:rsidP="00312D37">
      <w:pPr>
        <w:pStyle w:val="TextA"/>
      </w:pPr>
    </w:p>
    <w:p w14:paraId="10749594" w14:textId="77777777" w:rsidR="00312D37" w:rsidRPr="00312D37" w:rsidRDefault="00312D37" w:rsidP="00312D37">
      <w:pPr>
        <w:pStyle w:val="TextA"/>
      </w:pPr>
    </w:p>
    <w:p w14:paraId="639B0A1B" w14:textId="77777777" w:rsidR="00312D37" w:rsidRPr="00312D37" w:rsidRDefault="00312D37" w:rsidP="00312D37">
      <w:pPr>
        <w:pStyle w:val="TextA"/>
      </w:pPr>
      <w:r w:rsidRPr="00312D37">
        <w:t xml:space="preserve">Stellungnahme zum 1. Entwurf des Sachlichen Teilprogramms Windenergie für den Landkreis Hildesheim  </w:t>
      </w:r>
    </w:p>
    <w:p w14:paraId="4DDFA89E" w14:textId="77777777" w:rsidR="00312D37" w:rsidRPr="00312D37" w:rsidRDefault="00312D37" w:rsidP="00312D37">
      <w:pPr>
        <w:pStyle w:val="TextA"/>
        <w:rPr>
          <w:sz w:val="10"/>
          <w:szCs w:val="10"/>
        </w:rPr>
      </w:pPr>
    </w:p>
    <w:p w14:paraId="18548413" w14:textId="77777777" w:rsidR="00312D37" w:rsidRPr="00312D37" w:rsidRDefault="00312D37" w:rsidP="00312D37">
      <w:pPr>
        <w:pStyle w:val="TextA"/>
      </w:pPr>
      <w:r w:rsidRPr="00312D37">
        <w:t xml:space="preserve">Stellungnahme gegen die Planung der Vorranggebiete: </w:t>
      </w:r>
    </w:p>
    <w:p w14:paraId="7D5B9C19" w14:textId="77777777" w:rsidR="00312D37" w:rsidRPr="00312D37" w:rsidRDefault="00312D37" w:rsidP="00312D37">
      <w:pPr>
        <w:pStyle w:val="TextA"/>
      </w:pPr>
      <w:r w:rsidRPr="00312D37">
        <w:t>VR-Wind-Nr. 24 (Bockenem-</w:t>
      </w:r>
      <w:proofErr w:type="spellStart"/>
      <w:r w:rsidRPr="00312D37">
        <w:t>Ilde</w:t>
      </w:r>
      <w:proofErr w:type="spellEnd"/>
      <w:r w:rsidRPr="00312D37">
        <w:t xml:space="preserve"> / </w:t>
      </w:r>
      <w:proofErr w:type="spellStart"/>
      <w:r w:rsidRPr="00312D37">
        <w:t>Lamspringe</w:t>
      </w:r>
      <w:proofErr w:type="spellEnd"/>
      <w:r w:rsidRPr="00312D37">
        <w:t>-Evensen), VR-Wind-Nr. 25 (Harplage), VR-Wind-Nr. 26 (Nette-Werder), VR-Wind-Nr. 27 (</w:t>
      </w:r>
      <w:proofErr w:type="spellStart"/>
      <w:r w:rsidRPr="00312D37">
        <w:t>Dillsgraben</w:t>
      </w:r>
      <w:proofErr w:type="spellEnd"/>
      <w:r w:rsidRPr="00312D37">
        <w:t>), VR-Wind-Nr. 28 (Bockenem-</w:t>
      </w:r>
      <w:proofErr w:type="spellStart"/>
      <w:r w:rsidRPr="00312D37">
        <w:t>Bornum</w:t>
      </w:r>
      <w:proofErr w:type="spellEnd"/>
      <w:r w:rsidRPr="00312D37">
        <w:t>), VR-Wind-Nr. 29 (</w:t>
      </w:r>
      <w:proofErr w:type="spellStart"/>
      <w:r w:rsidRPr="00312D37">
        <w:t>Volkersheim</w:t>
      </w:r>
      <w:proofErr w:type="spellEnd"/>
      <w:r w:rsidRPr="00312D37">
        <w:t>-Schlewecke), VR-Wind-Nr. 30 (</w:t>
      </w:r>
      <w:proofErr w:type="spellStart"/>
      <w:r w:rsidRPr="00312D37">
        <w:t>Mahlum</w:t>
      </w:r>
      <w:proofErr w:type="spellEnd"/>
      <w:r w:rsidRPr="00312D37">
        <w:t>-Nord), VR-Wind-Nr. 32 (Neuhof)</w:t>
      </w:r>
    </w:p>
    <w:p w14:paraId="3E806B0F" w14:textId="77777777" w:rsidR="00312D37" w:rsidRPr="00312D37" w:rsidRDefault="00312D37" w:rsidP="00312D37">
      <w:pPr>
        <w:pStyle w:val="TextA"/>
        <w:rPr>
          <w:sz w:val="10"/>
          <w:szCs w:val="10"/>
        </w:rPr>
      </w:pPr>
    </w:p>
    <w:p w14:paraId="5DB10D26" w14:textId="3376629D" w:rsidR="00F8000F" w:rsidRDefault="00F8000F" w:rsidP="00F8000F">
      <w:pPr>
        <w:pStyle w:val="TextA"/>
      </w:pPr>
      <w:r>
        <w:rPr>
          <w:rFonts w:hint="eastAsia"/>
        </w:rPr>
        <w:t xml:space="preserve">Begründung: </w:t>
      </w:r>
      <w:r w:rsidR="000D119E">
        <w:rPr>
          <w:rFonts w:hint="eastAsia"/>
        </w:rPr>
        <w:t>Lärmimmissionen</w:t>
      </w:r>
      <w:r w:rsidR="00FD015D">
        <w:t>, Überlagerung</w:t>
      </w:r>
      <w:r w:rsidR="004D5AD0">
        <w:t xml:space="preserve"> und Aufsummierung zu bereits vorhandener Lärmquellen</w:t>
      </w:r>
    </w:p>
    <w:p w14:paraId="6C5244F1" w14:textId="77777777" w:rsidR="00F8000F" w:rsidRDefault="00F8000F" w:rsidP="00F8000F">
      <w:pPr>
        <w:pStyle w:val="TextA"/>
      </w:pPr>
    </w:p>
    <w:p w14:paraId="7B377116" w14:textId="77777777" w:rsidR="003B40FD" w:rsidRDefault="003B40FD" w:rsidP="00F8000F">
      <w:pPr>
        <w:pStyle w:val="TextA"/>
      </w:pPr>
    </w:p>
    <w:p w14:paraId="2B2BBF19" w14:textId="77777777" w:rsidR="00F8000F" w:rsidRDefault="00F8000F" w:rsidP="00F8000F">
      <w:pPr>
        <w:pStyle w:val="TextA"/>
      </w:pPr>
      <w:r>
        <w:rPr>
          <w:rFonts w:hint="eastAsia"/>
        </w:rPr>
        <w:t xml:space="preserve">Sehr geehrte Damen und Herren,  </w:t>
      </w:r>
    </w:p>
    <w:p w14:paraId="484EEB23" w14:textId="77777777" w:rsidR="00F8000F" w:rsidRDefault="00F8000F" w:rsidP="00F8000F">
      <w:pPr>
        <w:pStyle w:val="TextA"/>
      </w:pPr>
    </w:p>
    <w:p w14:paraId="0EEE6F35" w14:textId="1FB0427C" w:rsidR="000079F1" w:rsidRDefault="000079F1" w:rsidP="000079F1">
      <w:pPr>
        <w:pStyle w:val="TextA"/>
      </w:pPr>
      <w:r>
        <w:rPr>
          <w:rFonts w:hint="eastAsia"/>
        </w:rPr>
        <w:t>hiermit erhebe ich Einwände gegen die Planung des</w:t>
      </w:r>
      <w:r>
        <w:t>/r</w:t>
      </w:r>
      <w:r>
        <w:rPr>
          <w:rFonts w:hint="eastAsia"/>
        </w:rPr>
        <w:t xml:space="preserve"> oben genannten Vorranggebiets</w:t>
      </w:r>
      <w:r>
        <w:t>/e</w:t>
      </w:r>
      <w:r>
        <w:rPr>
          <w:rFonts w:hint="eastAsia"/>
        </w:rPr>
        <w:t xml:space="preserve">.  </w:t>
      </w:r>
    </w:p>
    <w:p w14:paraId="6C2CFA46" w14:textId="77777777" w:rsidR="000079F1" w:rsidRDefault="000079F1" w:rsidP="000079F1">
      <w:pPr>
        <w:pStyle w:val="TextA"/>
      </w:pPr>
    </w:p>
    <w:p w14:paraId="148A4E36" w14:textId="550CFE2D" w:rsidR="000079F1" w:rsidRDefault="000079F1" w:rsidP="000079F1">
      <w:pPr>
        <w:pStyle w:val="TextA"/>
      </w:pPr>
      <w:r>
        <w:rPr>
          <w:rFonts w:hint="eastAsia"/>
        </w:rPr>
        <w:t>Der Ambergau (Stadtgebiet Bockenem) ist bereits jetzt erheblich von Lärmbelästigungen betroffen, insbesondere durch die unmittelbare Nähe zur Autobahn A7. Der ursprünglich vorgeschriebene Flüsterasphalt, der die Lärmemissionen hätte reduzieren sollen, ist inzwischen abgenutzt und wurde nicht erneuert.</w:t>
      </w:r>
    </w:p>
    <w:p w14:paraId="18E72DFC" w14:textId="77777777" w:rsidR="000079F1" w:rsidRDefault="000079F1" w:rsidP="000079F1">
      <w:pPr>
        <w:pStyle w:val="TextA"/>
      </w:pPr>
    </w:p>
    <w:p w14:paraId="77DBD125" w14:textId="43536026" w:rsidR="000079F1" w:rsidRDefault="000079F1" w:rsidP="000079F1">
      <w:pPr>
        <w:pStyle w:val="TextA"/>
      </w:pPr>
      <w:r>
        <w:rPr>
          <w:rFonts w:hint="eastAsia"/>
        </w:rPr>
        <w:t xml:space="preserve">Zusätzlich haben die kürzlich errichteten sieben Windkraftanlagen am Königsturm zwischen Bockenem und </w:t>
      </w:r>
      <w:proofErr w:type="spellStart"/>
      <w:r>
        <w:rPr>
          <w:rFonts w:hint="eastAsia"/>
        </w:rPr>
        <w:t>Bornum</w:t>
      </w:r>
      <w:proofErr w:type="spellEnd"/>
      <w:r>
        <w:rPr>
          <w:rFonts w:hint="eastAsia"/>
        </w:rPr>
        <w:t xml:space="preserve"> </w:t>
      </w:r>
      <w:r w:rsidR="00F76959">
        <w:t xml:space="preserve">im Bereich der umliegenden Ortschaften </w:t>
      </w:r>
      <w:r>
        <w:rPr>
          <w:rFonts w:hint="eastAsia"/>
        </w:rPr>
        <w:t xml:space="preserve">zu einer signifikanten Erhöhung der Lärmbelastung geführt. Mit der geplanten Ausweisung weiterer Windvorranggebiete drohen unzumutbare zusätzliche Lärmbelästigungen. Durch verschiedene Lärmquellen mit unterschiedlichen Frequenzen sowie Lärm aus unterschiedlichen Richtungen verschärft sich die Gesamtsituation erheblich. Eine Überlagerung der Lärmquellen führt zu einer deutlich spürbaren Verschlechterung der Lebensqualität.  </w:t>
      </w:r>
    </w:p>
    <w:p w14:paraId="46F365E9" w14:textId="77777777" w:rsidR="000079F1" w:rsidRDefault="000079F1" w:rsidP="000079F1">
      <w:pPr>
        <w:pStyle w:val="TextA"/>
      </w:pPr>
    </w:p>
    <w:p w14:paraId="02998406" w14:textId="77777777" w:rsidR="000079F1" w:rsidRDefault="000079F1" w:rsidP="000079F1">
      <w:pPr>
        <w:pStyle w:val="TextA"/>
      </w:pPr>
      <w:r>
        <w:rPr>
          <w:rFonts w:hint="eastAsia"/>
        </w:rPr>
        <w:t xml:space="preserve">Dieser Aspekt wurde in der Planungsvorlage nicht ausreichend untersucht oder berücksichtigt, weshalb die vorliegende Planung als unzureichend zurückzuweisen ist.  </w:t>
      </w:r>
    </w:p>
    <w:p w14:paraId="566A8EA1" w14:textId="77777777" w:rsidR="000079F1" w:rsidRDefault="000079F1" w:rsidP="000079F1">
      <w:pPr>
        <w:pStyle w:val="TextA"/>
      </w:pPr>
    </w:p>
    <w:p w14:paraId="50EE9606" w14:textId="77777777" w:rsidR="000079F1" w:rsidRDefault="000079F1" w:rsidP="000079F1">
      <w:pPr>
        <w:pStyle w:val="TextA"/>
      </w:pPr>
      <w:r>
        <w:rPr>
          <w:rFonts w:hint="eastAsia"/>
        </w:rPr>
        <w:t xml:space="preserve">Ich bitte um eine Bestätigung des frist- und formgerechten Eingangs dieser Stellungnahme sowie um eine inhaltliche Antwort an meine Adresse.  </w:t>
      </w:r>
    </w:p>
    <w:p w14:paraId="6BFE455C" w14:textId="77777777" w:rsidR="000079F1" w:rsidRDefault="000079F1" w:rsidP="000079F1">
      <w:pPr>
        <w:pStyle w:val="TextA"/>
      </w:pPr>
    </w:p>
    <w:p w14:paraId="505BDF1C" w14:textId="77777777" w:rsidR="008F4469" w:rsidRDefault="008F4469" w:rsidP="00F8000F">
      <w:pPr>
        <w:pStyle w:val="TextA"/>
      </w:pPr>
    </w:p>
    <w:p w14:paraId="5011D964" w14:textId="3B193039" w:rsidR="00F8000F" w:rsidRDefault="000D119E" w:rsidP="00F8000F">
      <w:pPr>
        <w:pStyle w:val="TextA"/>
      </w:pPr>
      <w:r>
        <w:rPr>
          <w:rFonts w:hint="eastAsia"/>
        </w:rPr>
        <w:t xml:space="preserve">Mit freundlichen Grüßen  </w:t>
      </w:r>
      <w:r w:rsidR="00F8000F">
        <w:rPr>
          <w:rFonts w:hint="eastAsia"/>
        </w:rPr>
        <w:t xml:space="preserve">  </w:t>
      </w:r>
    </w:p>
    <w:p w14:paraId="6E12C0D4" w14:textId="76D49A0E" w:rsidR="00A852AD" w:rsidRDefault="00A852AD">
      <w:pPr>
        <w:pStyle w:val="TextA"/>
      </w:pPr>
    </w:p>
    <w:p w14:paraId="5772B5D6" w14:textId="77777777" w:rsidR="003B40FD" w:rsidRDefault="003B40FD">
      <w:pPr>
        <w:pStyle w:val="TextA"/>
      </w:pPr>
    </w:p>
    <w:p w14:paraId="607C73E8" w14:textId="77777777" w:rsidR="00A852AD" w:rsidRDefault="00B70DF8">
      <w:pPr>
        <w:pStyle w:val="TextA"/>
      </w:pPr>
      <w:r>
        <w:rPr>
          <w:rStyle w:val="OhneA"/>
          <w:rFonts w:eastAsia="Arial Unicode MS" w:cs="Arial Unicode MS"/>
        </w:rPr>
        <w:t xml:space="preserve"> </w:t>
      </w:r>
    </w:p>
    <w:p w14:paraId="217784E4" w14:textId="77777777" w:rsidR="00A852AD" w:rsidRDefault="00B70DF8">
      <w:pPr>
        <w:pStyle w:val="TextA"/>
      </w:pPr>
      <w:r>
        <w:rPr>
          <w:rFonts w:eastAsia="Arial Unicode MS" w:cs="Arial Unicode MS"/>
          <w:lang w:val="en-US"/>
        </w:rPr>
        <w:t xml:space="preserve">_____________________ </w:t>
      </w:r>
      <w:r>
        <w:rPr>
          <w:rFonts w:eastAsia="Arial Unicode MS" w:cs="Arial Unicode MS"/>
          <w:lang w:val="en-US"/>
        </w:rPr>
        <w:tab/>
        <w:t xml:space="preserve"> </w:t>
      </w:r>
      <w:r>
        <w:rPr>
          <w:rFonts w:eastAsia="Arial Unicode MS" w:cs="Arial Unicode MS"/>
          <w:lang w:val="en-US"/>
        </w:rPr>
        <w:tab/>
        <w:t xml:space="preserve"> </w:t>
      </w:r>
      <w:r>
        <w:rPr>
          <w:rFonts w:eastAsia="Arial Unicode MS" w:cs="Arial Unicode MS"/>
          <w:lang w:val="en-US"/>
        </w:rPr>
        <w:tab/>
        <w:t xml:space="preserve">___________________________ </w:t>
      </w:r>
    </w:p>
    <w:p w14:paraId="0131F11B" w14:textId="77777777" w:rsidR="00A852AD" w:rsidRDefault="00B70DF8">
      <w:pPr>
        <w:pStyle w:val="TextA"/>
      </w:pPr>
      <w:r>
        <w:rPr>
          <w:rFonts w:eastAsia="Arial Unicode MS" w:cs="Arial Unicode MS"/>
        </w:rPr>
        <w:t xml:space="preserve">Ort, Datum </w:t>
      </w:r>
      <w:r>
        <w:rPr>
          <w:rFonts w:eastAsia="Arial Unicode MS" w:cs="Arial Unicode MS"/>
        </w:rPr>
        <w:tab/>
        <w:t xml:space="preserve"> </w:t>
      </w:r>
      <w:r>
        <w:rPr>
          <w:rFonts w:eastAsia="Arial Unicode MS" w:cs="Arial Unicode MS"/>
        </w:rPr>
        <w:tab/>
        <w:t xml:space="preserve"> </w:t>
      </w:r>
      <w:r>
        <w:rPr>
          <w:rFonts w:eastAsia="Arial Unicode MS" w:cs="Arial Unicode MS"/>
        </w:rPr>
        <w:tab/>
        <w:t xml:space="preserve"> </w:t>
      </w:r>
      <w:r>
        <w:rPr>
          <w:rFonts w:eastAsia="Arial Unicode MS" w:cs="Arial Unicode MS"/>
        </w:rPr>
        <w:tab/>
        <w:t xml:space="preserve"> </w:t>
      </w:r>
      <w:r>
        <w:rPr>
          <w:rFonts w:eastAsia="Arial Unicode MS" w:cs="Arial Unicode MS"/>
        </w:rPr>
        <w:tab/>
        <w:t xml:space="preserve">Unterschrift    </w:t>
      </w:r>
    </w:p>
    <w:sectPr w:rsidR="00A852AD">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FE322" w14:textId="77777777" w:rsidR="00A530BE" w:rsidRDefault="00A530BE">
      <w:pPr>
        <w:spacing w:before="0" w:line="240" w:lineRule="auto"/>
        <w:rPr>
          <w:rFonts w:hint="eastAsia"/>
        </w:rPr>
      </w:pPr>
      <w:r>
        <w:separator/>
      </w:r>
    </w:p>
  </w:endnote>
  <w:endnote w:type="continuationSeparator" w:id="0">
    <w:p w14:paraId="6506F545" w14:textId="77777777" w:rsidR="00A530BE" w:rsidRDefault="00A530BE">
      <w:pPr>
        <w:spacing w:before="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AC745" w14:textId="77777777" w:rsidR="00A852AD" w:rsidRDefault="00A852AD">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04631" w14:textId="77777777" w:rsidR="00A530BE" w:rsidRDefault="00A530BE">
      <w:pPr>
        <w:spacing w:before="0" w:line="240" w:lineRule="auto"/>
        <w:rPr>
          <w:rFonts w:hint="eastAsia"/>
        </w:rPr>
      </w:pPr>
      <w:r>
        <w:separator/>
      </w:r>
    </w:p>
  </w:footnote>
  <w:footnote w:type="continuationSeparator" w:id="0">
    <w:p w14:paraId="09EA624E" w14:textId="77777777" w:rsidR="00A530BE" w:rsidRDefault="00A530BE">
      <w:pPr>
        <w:spacing w:before="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08296" w14:textId="77777777" w:rsidR="00A852AD" w:rsidRDefault="00A852AD">
    <w:pPr>
      <w:pStyle w:val="Kopf-undFuzeilen"/>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BAC"/>
    <w:multiLevelType w:val="multilevel"/>
    <w:tmpl w:val="CE0E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87C06"/>
    <w:multiLevelType w:val="multilevel"/>
    <w:tmpl w:val="877C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C6B3B"/>
    <w:multiLevelType w:val="multilevel"/>
    <w:tmpl w:val="208E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1292789">
    <w:abstractNumId w:val="2"/>
  </w:num>
  <w:num w:numId="2" w16cid:durableId="1375496007">
    <w:abstractNumId w:val="0"/>
  </w:num>
  <w:num w:numId="3" w16cid:durableId="1090276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2AD"/>
    <w:rsid w:val="000079F1"/>
    <w:rsid w:val="00054C2E"/>
    <w:rsid w:val="00076848"/>
    <w:rsid w:val="000A5AFB"/>
    <w:rsid w:val="000D119E"/>
    <w:rsid w:val="000E4445"/>
    <w:rsid w:val="002361A8"/>
    <w:rsid w:val="00272DEF"/>
    <w:rsid w:val="002B67F2"/>
    <w:rsid w:val="00312D37"/>
    <w:rsid w:val="003510B7"/>
    <w:rsid w:val="003B40FD"/>
    <w:rsid w:val="00404C36"/>
    <w:rsid w:val="004D5AD0"/>
    <w:rsid w:val="00540385"/>
    <w:rsid w:val="008403EE"/>
    <w:rsid w:val="00851D2B"/>
    <w:rsid w:val="00862382"/>
    <w:rsid w:val="00876CC0"/>
    <w:rsid w:val="008E0CCD"/>
    <w:rsid w:val="008F4469"/>
    <w:rsid w:val="00954528"/>
    <w:rsid w:val="00977041"/>
    <w:rsid w:val="009E431F"/>
    <w:rsid w:val="009E7EA2"/>
    <w:rsid w:val="00A0039C"/>
    <w:rsid w:val="00A530BE"/>
    <w:rsid w:val="00A852AD"/>
    <w:rsid w:val="00B0659B"/>
    <w:rsid w:val="00B56FF0"/>
    <w:rsid w:val="00B70DF8"/>
    <w:rsid w:val="00BF4A3B"/>
    <w:rsid w:val="00C20A75"/>
    <w:rsid w:val="00C30775"/>
    <w:rsid w:val="00CA6032"/>
    <w:rsid w:val="00D476E5"/>
    <w:rsid w:val="00F348E0"/>
    <w:rsid w:val="00F65121"/>
    <w:rsid w:val="00F76959"/>
    <w:rsid w:val="00F8000F"/>
    <w:rsid w:val="00FD01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A8A9"/>
  <w15:docId w15:val="{86157B8F-F53A-4DCB-B2F9-C2139A8F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rPr>
      <w:rFonts w:eastAsia="Times New Roman"/>
      <w:color w:val="000000"/>
      <w:sz w:val="24"/>
      <w:szCs w:val="24"/>
      <w:u w:color="000000"/>
      <w14:textOutline w14:w="0" w14:cap="flat" w14:cmpd="sng" w14:algn="ctr">
        <w14:noFill/>
        <w14:prstDash w14:val="solid"/>
        <w14:bevel/>
      </w14:textOutline>
    </w:rPr>
  </w:style>
  <w:style w:type="paragraph" w:customStyle="1" w:styleId="TextA">
    <w:name w:val="Text A"/>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character" w:customStyle="1" w:styleId="OhneA">
    <w:name w:val="Ohne 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81173">
      <w:bodyDiv w:val="1"/>
      <w:marLeft w:val="0"/>
      <w:marRight w:val="0"/>
      <w:marTop w:val="0"/>
      <w:marBottom w:val="0"/>
      <w:divBdr>
        <w:top w:val="none" w:sz="0" w:space="0" w:color="auto"/>
        <w:left w:val="none" w:sz="0" w:space="0" w:color="auto"/>
        <w:bottom w:val="none" w:sz="0" w:space="0" w:color="auto"/>
        <w:right w:val="none" w:sz="0" w:space="0" w:color="auto"/>
      </w:divBdr>
    </w:div>
    <w:div w:id="304509793">
      <w:bodyDiv w:val="1"/>
      <w:marLeft w:val="0"/>
      <w:marRight w:val="0"/>
      <w:marTop w:val="0"/>
      <w:marBottom w:val="0"/>
      <w:divBdr>
        <w:top w:val="none" w:sz="0" w:space="0" w:color="auto"/>
        <w:left w:val="none" w:sz="0" w:space="0" w:color="auto"/>
        <w:bottom w:val="none" w:sz="0" w:space="0" w:color="auto"/>
        <w:right w:val="none" w:sz="0" w:space="0" w:color="auto"/>
      </w:divBdr>
    </w:div>
    <w:div w:id="1385908878">
      <w:bodyDiv w:val="1"/>
      <w:marLeft w:val="0"/>
      <w:marRight w:val="0"/>
      <w:marTop w:val="0"/>
      <w:marBottom w:val="0"/>
      <w:divBdr>
        <w:top w:val="none" w:sz="0" w:space="0" w:color="auto"/>
        <w:left w:val="none" w:sz="0" w:space="0" w:color="auto"/>
        <w:bottom w:val="none" w:sz="0" w:space="0" w:color="auto"/>
        <w:right w:val="none" w:sz="0" w:space="0" w:color="auto"/>
      </w:divBdr>
    </w:div>
    <w:div w:id="1399092044">
      <w:bodyDiv w:val="1"/>
      <w:marLeft w:val="0"/>
      <w:marRight w:val="0"/>
      <w:marTop w:val="0"/>
      <w:marBottom w:val="0"/>
      <w:divBdr>
        <w:top w:val="none" w:sz="0" w:space="0" w:color="auto"/>
        <w:left w:val="none" w:sz="0" w:space="0" w:color="auto"/>
        <w:bottom w:val="none" w:sz="0" w:space="0" w:color="auto"/>
        <w:right w:val="none" w:sz="0" w:space="0" w:color="auto"/>
      </w:divBdr>
    </w:div>
    <w:div w:id="1557545298">
      <w:bodyDiv w:val="1"/>
      <w:marLeft w:val="0"/>
      <w:marRight w:val="0"/>
      <w:marTop w:val="0"/>
      <w:marBottom w:val="0"/>
      <w:divBdr>
        <w:top w:val="none" w:sz="0" w:space="0" w:color="auto"/>
        <w:left w:val="none" w:sz="0" w:space="0" w:color="auto"/>
        <w:bottom w:val="none" w:sz="0" w:space="0" w:color="auto"/>
        <w:right w:val="none" w:sz="0" w:space="0" w:color="auto"/>
      </w:divBdr>
    </w:div>
    <w:div w:id="2128624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1893</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Einwand Lärm</dc:title>
  <dc:creator>BI Windkraft im Ambergau</dc:creator>
  <cp:lastModifiedBy>Mathias Kook</cp:lastModifiedBy>
  <cp:revision>2</cp:revision>
  <dcterms:created xsi:type="dcterms:W3CDTF">2025-05-03T12:26:00Z</dcterms:created>
  <dcterms:modified xsi:type="dcterms:W3CDTF">2025-05-03T12:26:00Z</dcterms:modified>
</cp:coreProperties>
</file>